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Engravers MT" w:hAnsi="Engravers MT"/>
          <w:b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false">
                <wp:simplePos x="0" y="0"/>
                <wp:positionH relativeFrom="column">
                  <wp:posOffset>3343275</wp:posOffset>
                </wp:positionH>
                <wp:positionV relativeFrom="paragraph">
                  <wp:posOffset>-171450</wp:posOffset>
                </wp:positionV>
                <wp:extent cx="3219450" cy="1152525"/>
                <wp:effectExtent l="0" t="0" r="0" b="0"/>
                <wp:wrapNone/>
                <wp:docPr id="1026" name="_x0000_s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19450" cy="11525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ascii="Engravers MT" w:hAnsi="Engravers MT"/>
                                <w:b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</w:rPr>
                              <w:t>Admission number: ……………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Engravers MT" w:hAnsi="Engravers MT"/>
                                <w:b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</w:rPr>
                              <w:t>Class: ………………………………….</w:t>
                            </w:r>
                          </w:p>
                        </w:txbxContent>
                      </wps:txbx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f" style="position:absolute;margin-left:263.25pt;margin-top:-13.5pt;width:253.5pt;height:90.75pt;z-index:2;mso-position-horizontal-relative:text;mso-position-vertical-relative:text;mso-width-relative:page;mso-height-relative:page;mso-wrap-distance-left:0.0pt;mso-wrap-distance-right:0.0pt;visibility:visible;" o:allowoverlap="false">
                <v:fill/>
                <v:textbox>
                  <w:txbxContent>
                    <w:p>
                      <w:pPr>
                        <w:pStyle w:val="style0"/>
                        <w:rPr>
                          <w:rFonts w:ascii="Engravers MT" w:hAnsi="Engravers MT"/>
                          <w:b/>
                        </w:rPr>
                      </w:pPr>
                      <w:r>
                        <w:rPr>
                          <w:rFonts w:ascii="Engravers MT" w:hAnsi="Engravers MT"/>
                          <w:b/>
                        </w:rPr>
                        <w:t>Admission number: ……………</w:t>
                      </w:r>
                    </w:p>
                    <w:p>
                      <w:pPr>
                        <w:pStyle w:val="style0"/>
                        <w:rPr>
                          <w:rFonts w:ascii="Engravers MT" w:hAnsi="Engravers MT"/>
                          <w:b/>
                        </w:rPr>
                      </w:pPr>
                      <w:r>
                        <w:rPr>
                          <w:rFonts w:ascii="Engravers MT" w:hAnsi="Engravers MT"/>
                          <w:b/>
                        </w:rPr>
                        <w:t>Class: 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Engravers MT" w:hAnsi="Engravers MT"/>
          <w:b/>
        </w:rPr>
        <w:t>NAME…………………………………….</w:t>
      </w:r>
    </w:p>
    <w:p>
      <w:pPr>
        <w:pStyle w:val="style0"/>
        <w:rPr>
          <w:rFonts w:ascii="Engravers MT" w:hAnsi="Engravers MT"/>
          <w:b/>
        </w:rPr>
      </w:pPr>
    </w:p>
    <w:p>
      <w:pPr>
        <w:pStyle w:val="style0"/>
        <w:rPr>
          <w:rFonts w:ascii="Engravers MT" w:hAnsi="Engravers MT"/>
          <w:b/>
        </w:rPr>
      </w:pPr>
    </w:p>
    <w:p>
      <w:pPr>
        <w:pStyle w:val="style0"/>
        <w:rPr>
          <w:rFonts w:ascii="Engravers MT" w:hAnsi="Engravers MT"/>
          <w:b/>
        </w:rPr>
      </w:pPr>
    </w:p>
    <w:p>
      <w:pPr>
        <w:pStyle w:val="style0"/>
        <w:rPr>
          <w:rFonts w:ascii="Engravers MT" w:hAnsi="Engravers MT"/>
        </w:rPr>
      </w:pPr>
    </w:p>
    <w:p>
      <w:pPr>
        <w:pStyle w:val="style0"/>
        <w:rPr>
          <w:rFonts w:ascii="Engravers MT" w:hAnsi="Engravers MT"/>
          <w:b/>
        </w:rPr>
      </w:pPr>
      <w:r>
        <w:rPr>
          <w:rFonts w:ascii="Engravers MT" w:hAnsi="Engravers MT"/>
          <w:b/>
        </w:rPr>
        <w:t>physics</w:t>
      </w:r>
    </w:p>
    <w:p>
      <w:pPr>
        <w:pStyle w:val="style0"/>
        <w:rPr>
          <w:rFonts w:ascii="Engravers MT" w:hAnsi="Engravers MT"/>
        </w:rPr>
      </w:pPr>
      <w:r>
        <w:rPr>
          <w:rFonts w:ascii="Engravers MT" w:hAnsi="Engravers MT"/>
        </w:rPr>
        <w:t>form 1</w:t>
      </w:r>
    </w:p>
    <w:p>
      <w:pPr>
        <w:pStyle w:val="style0"/>
        <w:rPr>
          <w:rFonts w:ascii="Engravers MT" w:hAnsi="Engravers MT"/>
        </w:rPr>
      </w:pPr>
      <w:r>
        <w:rPr>
          <w:rFonts w:ascii="Engravers MT" w:hAnsi="Engravers MT"/>
        </w:rPr>
        <w:t>TERM 1</w:t>
      </w:r>
    </w:p>
    <w:p>
      <w:pPr>
        <w:pStyle w:val="style0"/>
        <w:rPr>
          <w:rFonts w:ascii="Engravers MT" w:hAnsi="Engravers MT"/>
        </w:rPr>
      </w:pPr>
    </w:p>
    <w:p>
      <w:pPr>
        <w:pStyle w:val="style0"/>
        <w:rPr>
          <w:rFonts w:ascii="Engravers MT" w:hAnsi="Engravers MT"/>
        </w:rPr>
      </w:pPr>
    </w:p>
    <w:p>
      <w:pPr>
        <w:pStyle w:val="style0"/>
        <w:rPr>
          <w:rFonts w:ascii="Engravers MT" w:hAnsi="Engravers MT"/>
        </w:rPr>
      </w:pPr>
    </w:p>
    <w:bookmarkStart w:id="0" w:name="_GoBack"/>
    <w:bookmarkEnd w:id="0"/>
    <w:p>
      <w:pPr>
        <w:pStyle w:val="style0"/>
        <w:jc w:val="center"/>
        <w:rPr>
          <w:rFonts w:ascii="Engravers MT" w:hAnsi="Engravers MT"/>
          <w:b/>
          <w:sz w:val="36"/>
        </w:rPr>
      </w:pPr>
      <w:r>
        <w:rPr>
          <w:rFonts w:ascii="Engravers MT" w:hAnsi="Engravers MT"/>
          <w:b/>
          <w:sz w:val="36"/>
        </w:rPr>
        <w:t>Physics</w:t>
      </w:r>
    </w:p>
    <w:p>
      <w:pPr>
        <w:pStyle w:val="style0"/>
        <w:rPr>
          <w:rFonts w:ascii="Engravers MT" w:hAnsi="Engravers MT"/>
          <w:b/>
          <w:sz w:val="36"/>
        </w:rPr>
      </w:pPr>
    </w:p>
    <w:p>
      <w:pPr>
        <w:pStyle w:val="style0"/>
        <w:rPr>
          <w:rFonts w:ascii="Engravers MT" w:hAnsi="Engravers MT"/>
        </w:rPr>
      </w:pPr>
      <w:r>
        <w:rPr>
          <w:rFonts w:ascii="Engravers MT" w:hAnsi="Engravers MT"/>
        </w:rPr>
        <w:t>PAPER 1</w:t>
      </w:r>
    </w:p>
    <w:p>
      <w:pPr>
        <w:pStyle w:val="style0"/>
        <w:rPr>
          <w:rFonts w:ascii="Engravers MT" w:hAnsi="Engravers MT"/>
        </w:rPr>
      </w:pPr>
      <w:r>
        <w:rPr>
          <w:rFonts w:ascii="Engravers MT" w:hAnsi="Engravers MT"/>
        </w:rPr>
        <w:t>2 HOURS</w:t>
      </w:r>
    </w:p>
    <w:p>
      <w:pPr>
        <w:pStyle w:val="style0"/>
        <w:rPr>
          <w:rFonts w:ascii="Engravers MT" w:hAnsi="Engravers MT"/>
        </w:rPr>
      </w:pPr>
    </w:p>
    <w:p>
      <w:pPr>
        <w:pStyle w:val="style0"/>
        <w:rPr>
          <w:rFonts w:ascii="Engravers MT" w:hAnsi="Engravers MT"/>
        </w:rPr>
      </w:pPr>
    </w:p>
    <w:p>
      <w:pPr>
        <w:pStyle w:val="style0"/>
        <w:rPr>
          <w:rFonts w:ascii="Engravers MT" w:hAnsi="Engravers MT"/>
          <w:b/>
          <w:u w:val="single"/>
        </w:rPr>
      </w:pPr>
      <w:r>
        <w:rPr>
          <w:rFonts w:ascii="Engravers MT" w:hAnsi="Engravers MT"/>
          <w:b/>
          <w:u w:val="single"/>
        </w:rPr>
        <w:t xml:space="preserve">INSTRUCTIONS TO CANDIDATES 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Answer all questions.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answers should be written in the space provided in this booklet.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Show all you working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/>
      </w:pPr>
      <w:r>
        <w:br w:type="page"/>
      </w:r>
    </w:p>
    <w:p>
      <w:pPr>
        <w:pStyle w:val="style179"/>
        <w:numPr>
          <w:ilvl w:val="0"/>
          <w:numId w:val="5"/>
        </w:numPr>
        <w:rPr/>
      </w:pPr>
      <w:r>
        <w:t>Explain briefly the first aid measure that should be taken incase of(2mk)</w:t>
      </w:r>
    </w:p>
    <w:p>
      <w:pPr>
        <w:pStyle w:val="style179"/>
        <w:numPr>
          <w:ilvl w:val="0"/>
          <w:numId w:val="2"/>
        </w:numPr>
        <w:rPr/>
      </w:pPr>
      <w:r>
        <w:t>Cut</w:t>
      </w: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rPr/>
      </w:pPr>
      <w:r>
        <w:t>Poisoning</w:t>
      </w:r>
    </w:p>
    <w:p>
      <w:pPr>
        <w:pStyle w:val="style179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Define physics.(2mk)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five branches of physics(5mk)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five career opportunity in physics (5mk)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five laboratory safety rules (5mk)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Name any 4 items contained in the first Aid kit found in the laboratory(4mk)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Briefly explain how physics is related to biology(2mk)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three effects of a force (3mk)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Describe the method you would use to measure the cicrumfrence of a cylinder using a thread and a meter rule(4mk)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A sphere of diameter 3.0 cm is mounted into a thin uniform wire of diameter 0.2mm calculate the length of the wire in meters(4mk)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three differences between  mass and weight(3mk)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389"/>
        <w:gridCol w:w="4134"/>
      </w:tblGrid>
      <w:tr>
        <w:trPr/>
        <w:tc>
          <w:tcPr>
            <w:tcW w:w="4788" w:type="dxa"/>
            <w:tcBorders/>
          </w:tcPr>
          <w:p>
            <w:pPr>
              <w:pStyle w:val="style179"/>
              <w:ind w:left="0"/>
              <w:rPr/>
            </w:pPr>
            <w:r>
              <w:t>mass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/>
            </w:pPr>
            <w:r>
              <w:t>weight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rPr/>
            </w:pP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/>
            </w:pP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rPr/>
            </w:pP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/>
            </w:pPr>
          </w:p>
        </w:tc>
      </w:tr>
      <w:tr>
        <w:tblPrEx/>
        <w:trPr>
          <w:trHeight w:val="467" w:hRule="atLeast"/>
        </w:trPr>
        <w:tc>
          <w:tcPr>
            <w:tcW w:w="4788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rPr/>
            </w:pP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/>
            </w:pP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The mass of 25cm</w:t>
      </w:r>
      <w:r>
        <w:rPr>
          <w:vertAlign w:val="superscript"/>
        </w:rPr>
        <w:t>3</w:t>
      </w:r>
      <w:r>
        <w:t xml:space="preserve"> of ivory was found to be 0.045kg. Calaculate the density of ivory in SI units (3mk)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300 cm</w:t>
      </w:r>
      <w:r>
        <w:rPr>
          <w:vertAlign w:val="superscript"/>
        </w:rPr>
        <w:t xml:space="preserve">3 </w:t>
      </w:r>
      <w:r>
        <w:t>of fresh water of density 1000kg/m</w:t>
      </w:r>
      <w:r>
        <w:rPr>
          <w:vertAlign w:val="superscript"/>
        </w:rPr>
        <w:t>3</w:t>
      </w:r>
      <w:r>
        <w:t xml:space="preserve"> is mixed with 100cm</w:t>
      </w:r>
      <w:r>
        <w:rPr>
          <w:vertAlign w:val="superscript"/>
        </w:rPr>
        <w:t>3</w:t>
      </w:r>
      <w:r>
        <w:t xml:space="preserve"> of sea water density 1030kg/m</w:t>
      </w:r>
      <w:r>
        <w:rPr>
          <w:vertAlign w:val="superscript"/>
        </w:rPr>
        <w:t>3</w:t>
      </w:r>
      <w:r>
        <w:t>.calculate the density of mixture (4mk)</w:t>
      </w: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Explain how you would measure the volume of irregularly shaped object using the displacement method. (3mk)</w:t>
      </w:r>
    </w:p>
    <w:p>
      <w:pPr>
        <w:pStyle w:val="style179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Distinguish between a fundamental and derived quantity  giving an example of each (4mk)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Define force and state its SI unit (2mk)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4 types of force (4mk)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Distinguish between a scalar and vector quantity giving an example of each (4mk)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3 applications of capillary action (3mk)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State any two factors affecting the surface tension (2mk)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 xml:space="preserve">A man has a mass of 70kg. Calculate </w:t>
      </w: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His weight on earth where the gravitational strength is 10 N/kg (2mk)</w:t>
      </w: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His weight on moon where the gravitational strength is 1.7 N/kg (2mk)</w:t>
      </w:r>
    </w:p>
    <w:p>
      <w:pPr>
        <w:pStyle w:val="style179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Explain briefly why water wets the glass while mercury does not(2mk)</w:t>
      </w: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Complete the table  below(7mk)</w:t>
      </w:r>
    </w:p>
    <w:tbl>
      <w:tblPr>
        <w:tblStyle w:val="style154"/>
        <w:tblW w:w="0" w:type="auto"/>
        <w:tblInd w:w="855" w:type="dxa"/>
        <w:tblLook w:val="04A0" w:firstRow="1" w:lastRow="0" w:firstColumn="1" w:lastColumn="0" w:noHBand="0" w:noVBand="1"/>
      </w:tblPr>
      <w:tblGrid>
        <w:gridCol w:w="1368"/>
        <w:gridCol w:w="3060"/>
        <w:gridCol w:w="1620"/>
        <w:gridCol w:w="1620"/>
      </w:tblGrid>
      <w:tr>
        <w:trPr/>
        <w:tc>
          <w:tcPr>
            <w:tcW w:w="1368" w:type="dxa"/>
            <w:tcBorders/>
          </w:tcPr>
          <w:p>
            <w:pPr>
              <w:pStyle w:val="style0"/>
              <w:rPr/>
            </w:pP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  <w:r>
              <w:t>Fundermental quality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SI UNIT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SYMBOL</w:t>
            </w:r>
          </w:p>
        </w:tc>
      </w:tr>
      <w:tr>
        <w:tblPrEx/>
        <w:trPr/>
        <w:tc>
          <w:tcPr>
            <w:tcW w:w="1368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meter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M</w:t>
            </w:r>
          </w:p>
        </w:tc>
      </w:tr>
      <w:tr>
        <w:tblPrEx/>
        <w:trPr/>
        <w:tc>
          <w:tcPr>
            <w:tcW w:w="1368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  <w:r>
              <w:t>Mass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kg</w:t>
            </w:r>
          </w:p>
        </w:tc>
      </w:tr>
      <w:tr>
        <w:tblPrEx/>
        <w:trPr/>
        <w:tc>
          <w:tcPr>
            <w:tcW w:w="1368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  <w:r>
              <w:t>Time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368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A</w:t>
            </w:r>
          </w:p>
        </w:tc>
      </w:tr>
      <w:tr>
        <w:tblPrEx/>
        <w:trPr/>
        <w:tc>
          <w:tcPr>
            <w:tcW w:w="1368" w:type="dxa"/>
            <w:tcBorders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Kelvin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K</w:t>
            </w: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Differentiate between cohesive and adhesive forces (2mk)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A body weighs 400N in water. If the up thrust force is 20N.calculate its weight in air (2mk)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Explain briefly why a razor blade floats in water  and when soap solution is carefully added to the water it sinks (3mk)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Explain the following behavior of molecules.</w:t>
      </w:r>
    </w:p>
    <w:p>
      <w:pPr>
        <w:pStyle w:val="style179"/>
        <w:numPr>
          <w:ilvl w:val="0"/>
          <w:numId w:val="6"/>
        </w:numPr>
        <w:rPr/>
      </w:pPr>
      <w:r>
        <w:t>When it is raining it is advisable not to touch a canvas tent from inside (2mk)</w:t>
      </w:r>
    </w:p>
    <w:p>
      <w:pPr>
        <w:pStyle w:val="style179"/>
        <w:numPr>
          <w:ilvl w:val="0"/>
          <w:numId w:val="6"/>
        </w:numPr>
        <w:rPr/>
      </w:pPr>
      <w:r>
        <w:t>Water rises up in harrow tubes but Mercury  which is also a liquid falls in a narrow tubes to level below the outside surface ?(2mk)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A eureka can of mass 100g and  cross-sectional area 100cm</w:t>
      </w:r>
      <w:r>
        <w:rPr>
          <w:vertAlign w:val="superscript"/>
        </w:rPr>
        <w:t>2</w:t>
      </w:r>
      <w:r>
        <w:t xml:space="preserve"> is filled with water of density 1g/cm</w:t>
      </w:r>
      <w:r>
        <w:rPr>
          <w:vertAlign w:val="superscript"/>
        </w:rPr>
        <w:t>3</w:t>
      </w:r>
      <w:r>
        <w:t>.A piece of metal of mass 20g and density 8g/cm</w:t>
      </w:r>
      <w:r>
        <w:rPr>
          <w:vertAlign w:val="superscript"/>
        </w:rPr>
        <w:t>3</w:t>
      </w:r>
      <w:r>
        <w:t xml:space="preserve"> is lowered carefully into the can as shown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10cm</w:t>
      </w:r>
    </w:p>
    <w:p>
      <w:pPr>
        <w:pStyle w:val="style0"/>
        <w:tabs>
          <w:tab w:val="left" w:leader="none" w:pos="3840"/>
        </w:tabs>
        <w:rPr/>
      </w:pPr>
      <w:r>
        <w:tab/>
      </w:r>
    </w:p>
    <w:p>
      <w:pPr>
        <w:pStyle w:val="style0"/>
        <w:tabs>
          <w:tab w:val="left" w:leader="none" w:pos="3840"/>
        </w:tabs>
        <w:rPr/>
      </w:pPr>
      <w:r>
        <w:t xml:space="preserve">Calculate </w:t>
      </w:r>
    </w:p>
    <w:p>
      <w:pPr>
        <w:pStyle w:val="style179"/>
        <w:numPr>
          <w:ilvl w:val="0"/>
          <w:numId w:val="4"/>
        </w:numPr>
        <w:tabs>
          <w:tab w:val="left" w:leader="none" w:pos="3840"/>
        </w:tabs>
        <w:rPr/>
      </w:pPr>
      <w:r>
        <w:t>The total mass of water and Eureka can before the metal was lowered (3mk)</w:t>
      </w:r>
    </w:p>
    <w:p>
      <w:pPr>
        <w:pStyle w:val="style0"/>
        <w:tabs>
          <w:tab w:val="left" w:leader="none" w:pos="3840"/>
        </w:tabs>
        <w:rPr/>
      </w:pPr>
    </w:p>
    <w:p>
      <w:pPr>
        <w:pStyle w:val="style0"/>
        <w:tabs>
          <w:tab w:val="left" w:leader="none" w:pos="3840"/>
        </w:tabs>
        <w:rPr/>
      </w:pPr>
    </w:p>
    <w:p>
      <w:pPr>
        <w:pStyle w:val="style179"/>
        <w:numPr>
          <w:ilvl w:val="0"/>
          <w:numId w:val="4"/>
        </w:numPr>
        <w:tabs>
          <w:tab w:val="left" w:leader="none" w:pos="3840"/>
        </w:tabs>
        <w:rPr/>
      </w:pPr>
      <w:r>
        <w:t>The volume of water that overflowed (2mk)</w:t>
      </w:r>
    </w:p>
    <w:p>
      <w:pPr>
        <w:pStyle w:val="style0"/>
        <w:tabs>
          <w:tab w:val="left" w:leader="none" w:pos="3840"/>
        </w:tabs>
        <w:rPr/>
      </w:pPr>
    </w:p>
    <w:p>
      <w:pPr>
        <w:pStyle w:val="style0"/>
        <w:tabs>
          <w:tab w:val="left" w:leader="none" w:pos="3840"/>
        </w:tabs>
        <w:rPr/>
      </w:pPr>
    </w:p>
    <w:p>
      <w:pPr>
        <w:pStyle w:val="style179"/>
        <w:numPr>
          <w:ilvl w:val="0"/>
          <w:numId w:val="4"/>
        </w:numPr>
        <w:tabs>
          <w:tab w:val="left" w:leader="none" w:pos="3840"/>
        </w:tabs>
        <w:rPr/>
      </w:pPr>
      <w:r>
        <w:t>The final mass Eureka can and its content (3mk)</w:t>
      </w:r>
    </w:p>
    <w:sectPr>
      <w:type w:val="nextPage"/>
      <w:pgSz w:w="11906" w:h="16838"/>
      <w:pgMar w:top="1440" w:right="1440" w:bottom="1440" w:left="1440" w:header="720" w:footer="720" w:gutter="0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 w:val="false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hAnsi="Calibri"/>
        <w:b w:val="false"/>
        <w:i w:val="false"/>
        <w:caps w:val="false"/>
        <w:noProof w:val="false"/>
        <w:vanish w:val="false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false"/>
        <w:keepLines w:val="false"/>
        <w:widowControl/>
        <w:suppressLineNumbers w:val="false"/>
        <w:shd w:val="clear" w:color="auto" w:fill="auto"/>
        <w:suppressAutoHyphens w:val="false"/>
        <w:spacing w:before="0" w:beforeAutospacing="false" w:after="200" w:afterAutospacing="false" w:lineRule="auto" w:line="276"/>
        <w:ind w:left="0" w:right="0" w:firstLine="0"/>
        <w:jc w:val="left"/>
        <w:contextualSpacing w:val="false"/>
      </w:pPr>
    </w:pPrDefault>
  </w:docDefaults>
  <w:style w:type="paragraph" w:default="1" w:styleId="style0">
    <w:name w:val="Normal"/>
    <w:next w:val="style0"/>
    <w:qFormat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default="1" w:styleId="style65">
    <w:name w:val="Default Paragraph Font"/>
    <w:next w:val="style65"/>
  </w:style>
  <w:style w:type="character" w:customStyle="1" w:styleId="style4097">
    <w:name w:val="Line Number"/>
    <w:basedOn w:val="style65"/>
    <w:next w:val="style4097"/>
  </w:style>
  <w:style w:type="character" w:styleId="style85">
    <w:name w:val="Hyperlink"/>
    <w:next w:val="style85"/>
    <w:rPr>
      <w:color w:val="0000ff"/>
      <w:u w:val="single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11">
    <w:name w:val="Table Simple 1"/>
    <w:basedOn w:val="style105"/>
    <w:next w:val="style111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pPr>
      <w:spacing w:beforeAutospacing="false" w:after="0" w:afterAutospacing="false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500</Words>
  <Characters>2423</Characters>
  <Application>WPS Office</Application>
  <Paragraphs>179</Paragraphs>
  <CharactersWithSpaces>2864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2014-03-03T07:04:00Z</dcterms:created>
  <dc:creator>STAFFROOM</dc:creator>
  <lastModifiedBy>SM-A125F</lastModifiedBy>
  <lastPrinted>2014-02-27T09:17:00Z</lastPrinted>
  <dcterms:modified xsi:type="dcterms:W3CDTF">2022-07-04T16:09:40Z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bfd9b4a7200449ea9fedc2d6e62b7f15</vt:lpwstr>
  </property>
</Properties>
</file>